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09B1B" w14:textId="7D24327E" w:rsidR="00BF4E81" w:rsidRPr="00FB38E1" w:rsidRDefault="00FB38E1">
      <w:pPr>
        <w:rPr>
          <w:b/>
          <w:bCs/>
          <w:sz w:val="24"/>
          <w:szCs w:val="24"/>
        </w:rPr>
      </w:pPr>
      <w:r w:rsidRPr="00FB38E1">
        <w:rPr>
          <w:b/>
          <w:bCs/>
          <w:sz w:val="24"/>
          <w:szCs w:val="24"/>
        </w:rPr>
        <w:t>October 2024</w:t>
      </w:r>
    </w:p>
    <w:p w14:paraId="76C20753" w14:textId="6C15E480" w:rsidR="00FB38E1" w:rsidRDefault="00FB38E1">
      <w:pPr>
        <w:rPr>
          <w:b/>
          <w:bCs/>
          <w:sz w:val="24"/>
          <w:szCs w:val="24"/>
        </w:rPr>
      </w:pPr>
      <w:r w:rsidRPr="00FB38E1">
        <w:rPr>
          <w:b/>
          <w:bCs/>
          <w:sz w:val="24"/>
          <w:szCs w:val="24"/>
        </w:rPr>
        <w:t>Docket No. 57115</w:t>
      </w:r>
    </w:p>
    <w:p w14:paraId="3802016C" w14:textId="6EF1EC23" w:rsidR="00FB38E1" w:rsidRDefault="00FB38E1" w:rsidP="00FB38E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Statement of Position </w:t>
      </w:r>
    </w:p>
    <w:p w14:paraId="6C9E0FE1" w14:textId="49A35A53" w:rsidR="00FB38E1" w:rsidRDefault="00FB38E1" w:rsidP="00FB38E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Regarding Proposed Howard Rd – San Miguel Transmission Line</w:t>
      </w:r>
    </w:p>
    <w:p w14:paraId="42F7E773" w14:textId="77777777" w:rsidR="00FB38E1" w:rsidRDefault="00FB38E1" w:rsidP="00FB38E1">
      <w:pPr>
        <w:jc w:val="center"/>
        <w:rPr>
          <w:b/>
          <w:bCs/>
          <w:sz w:val="24"/>
          <w:szCs w:val="24"/>
        </w:rPr>
      </w:pPr>
    </w:p>
    <w:p w14:paraId="5D881447" w14:textId="730A0440" w:rsidR="00FB38E1" w:rsidRDefault="00FB38E1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proposed route transversing segments 12 &amp; 24 </w:t>
      </w:r>
      <w:r w:rsidR="00B74757">
        <w:rPr>
          <w:b/>
          <w:bCs/>
          <w:sz w:val="24"/>
          <w:szCs w:val="24"/>
        </w:rPr>
        <w:t>run</w:t>
      </w:r>
      <w:r w:rsidR="007A6F63">
        <w:rPr>
          <w:b/>
          <w:bCs/>
          <w:sz w:val="24"/>
          <w:szCs w:val="24"/>
        </w:rPr>
        <w:t>s</w:t>
      </w:r>
      <w:r w:rsidR="00B74757">
        <w:rPr>
          <w:b/>
          <w:bCs/>
          <w:sz w:val="24"/>
          <w:szCs w:val="24"/>
        </w:rPr>
        <w:t xml:space="preserve"> directly fronting our homestead.</w:t>
      </w:r>
    </w:p>
    <w:p w14:paraId="45669505" w14:textId="4954608B" w:rsidR="00B74757" w:rsidRDefault="00B74757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It bisects our only stock tank</w:t>
      </w:r>
      <w:r w:rsidR="00463740">
        <w:rPr>
          <w:b/>
          <w:bCs/>
          <w:sz w:val="24"/>
          <w:szCs w:val="24"/>
        </w:rPr>
        <w:t>.</w:t>
      </w:r>
    </w:p>
    <w:p w14:paraId="7794FB02" w14:textId="2DF773CE" w:rsidR="007A6F63" w:rsidRDefault="007A6F63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It interferes with ongoing professional archaeological investigations regarding the largest pitched land battle in Texas history, the Battle of Encinal de Medina August 1813.  Artifacts providing solid evidence were found</w:t>
      </w:r>
      <w:r w:rsidR="00BF342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in October 2023 </w:t>
      </w:r>
      <w:r w:rsidR="00BF3424">
        <w:rPr>
          <w:b/>
          <w:bCs/>
          <w:sz w:val="24"/>
          <w:szCs w:val="24"/>
        </w:rPr>
        <w:t xml:space="preserve">in this precise proposed transverse area. </w:t>
      </w:r>
    </w:p>
    <w:p w14:paraId="0C9712F9" w14:textId="28D8D1DD" w:rsidR="007A6F63" w:rsidRDefault="00F90857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Also, major</w:t>
      </w:r>
      <w:r w:rsidR="007A6F63">
        <w:rPr>
          <w:b/>
          <w:bCs/>
          <w:sz w:val="24"/>
          <w:szCs w:val="24"/>
        </w:rPr>
        <w:t xml:space="preserve"> electric transmission line</w:t>
      </w:r>
      <w:r>
        <w:rPr>
          <w:b/>
          <w:bCs/>
          <w:sz w:val="24"/>
          <w:szCs w:val="24"/>
        </w:rPr>
        <w:t>s</w:t>
      </w:r>
      <w:r w:rsidR="007A6F63">
        <w:rPr>
          <w:b/>
          <w:bCs/>
          <w:sz w:val="24"/>
          <w:szCs w:val="24"/>
        </w:rPr>
        <w:t xml:space="preserve"> would </w:t>
      </w:r>
      <w:r w:rsidR="00BF3424">
        <w:rPr>
          <w:b/>
          <w:bCs/>
          <w:sz w:val="24"/>
          <w:szCs w:val="24"/>
        </w:rPr>
        <w:t xml:space="preserve">disrupt our ranch operation, depreciate land value, and prohibit any future development. </w:t>
      </w:r>
    </w:p>
    <w:p w14:paraId="06BD78BF" w14:textId="77777777" w:rsidR="00C75A6C" w:rsidRDefault="00C75A6C" w:rsidP="00FB38E1">
      <w:pPr>
        <w:rPr>
          <w:b/>
          <w:bCs/>
          <w:sz w:val="24"/>
          <w:szCs w:val="24"/>
        </w:rPr>
      </w:pPr>
    </w:p>
    <w:p w14:paraId="04332B13" w14:textId="77777777" w:rsidR="00766C93" w:rsidRDefault="00766C93" w:rsidP="00FB38E1">
      <w:pPr>
        <w:rPr>
          <w:b/>
          <w:bCs/>
          <w:sz w:val="24"/>
          <w:szCs w:val="24"/>
        </w:rPr>
      </w:pPr>
    </w:p>
    <w:p w14:paraId="4EE61B66" w14:textId="19A9050B" w:rsidR="00C75A6C" w:rsidRDefault="00C75A6C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Charles Toudouze Jr.</w:t>
      </w:r>
    </w:p>
    <w:p w14:paraId="7EAA6845" w14:textId="033DA288" w:rsidR="00C75A6C" w:rsidRDefault="00C75A6C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21370 Toudouze Rd.</w:t>
      </w:r>
    </w:p>
    <w:p w14:paraId="4B2A3EB1" w14:textId="3EC6031F" w:rsidR="00C75A6C" w:rsidRDefault="00C75A6C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San Antonio, Texas 78264</w:t>
      </w:r>
    </w:p>
    <w:p w14:paraId="3D09D6BE" w14:textId="6E15F1D9" w:rsidR="00C75A6C" w:rsidRDefault="00C75A6C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(210) 347-9548</w:t>
      </w:r>
    </w:p>
    <w:p w14:paraId="2D65B60D" w14:textId="760CCE65" w:rsidR="00C75A6C" w:rsidRDefault="00C75A6C" w:rsidP="00FB38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chucktoudouze@gmail.com</w:t>
      </w:r>
    </w:p>
    <w:p w14:paraId="7568BDFA" w14:textId="77777777" w:rsidR="00463740" w:rsidRPr="00FB38E1" w:rsidRDefault="00463740" w:rsidP="00FB38E1">
      <w:pPr>
        <w:rPr>
          <w:b/>
          <w:bCs/>
          <w:sz w:val="24"/>
          <w:szCs w:val="24"/>
        </w:rPr>
      </w:pPr>
    </w:p>
    <w:sectPr w:rsidR="00463740" w:rsidRPr="00FB3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E1"/>
    <w:rsid w:val="000852E1"/>
    <w:rsid w:val="00463740"/>
    <w:rsid w:val="006327CF"/>
    <w:rsid w:val="00634477"/>
    <w:rsid w:val="00766C93"/>
    <w:rsid w:val="007A6F63"/>
    <w:rsid w:val="00B41F3D"/>
    <w:rsid w:val="00B74757"/>
    <w:rsid w:val="00BF3424"/>
    <w:rsid w:val="00BF4E81"/>
    <w:rsid w:val="00C75A6C"/>
    <w:rsid w:val="00D674C8"/>
    <w:rsid w:val="00F90857"/>
    <w:rsid w:val="00FB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CD9DF"/>
  <w15:chartTrackingRefBased/>
  <w15:docId w15:val="{C2592D67-1A91-4A72-B1F4-52AE807F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8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8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8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8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8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8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8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8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3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3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38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8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38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8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8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 Toudouze</dc:creator>
  <cp:keywords/>
  <dc:description/>
  <cp:lastModifiedBy>Chuck Toudouze</cp:lastModifiedBy>
  <cp:revision>2</cp:revision>
  <dcterms:created xsi:type="dcterms:W3CDTF">2024-11-12T21:23:00Z</dcterms:created>
  <dcterms:modified xsi:type="dcterms:W3CDTF">2024-11-12T21:23:00Z</dcterms:modified>
</cp:coreProperties>
</file>